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BAFE71" w14:textId="77777777" w:rsidR="00BE7A2E" w:rsidRPr="00153C7D" w:rsidRDefault="00BE7A2E" w:rsidP="00BE7A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>PREDRAČUN ENOSTAVNI</w:t>
      </w:r>
    </w:p>
    <w:p w14:paraId="3AC02871" w14:textId="77777777" w:rsidR="00BE7A2E" w:rsidRPr="00153C7D" w:rsidRDefault="00BE7A2E" w:rsidP="00BE7A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8DC4666" w14:textId="77777777" w:rsidR="00BE7A2E" w:rsidRPr="00153C7D" w:rsidRDefault="00BE7A2E" w:rsidP="00BE7A2E">
      <w:pPr>
        <w:spacing w:line="288" w:lineRule="auto"/>
        <w:rPr>
          <w:rFonts w:ascii="Arial" w:hAnsi="Arial" w:cs="Arial"/>
          <w:b/>
          <w:sz w:val="20"/>
          <w:szCs w:val="20"/>
          <w:lang w:val="sl-SI" w:eastAsia="sl-SI"/>
        </w:rPr>
      </w:pPr>
      <w:r>
        <w:rPr>
          <w:rFonts w:ascii="Arial" w:eastAsia="Times New Roman" w:hAnsi="Arial" w:cs="Arial"/>
          <w:b/>
          <w:sz w:val="20"/>
          <w:szCs w:val="20"/>
          <w:lang w:val="sl-SI"/>
        </w:rPr>
        <w:t>MORS 57/2021</w:t>
      </w: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 xml:space="preserve">-ODP; </w:t>
      </w:r>
      <w:r w:rsidRPr="00153C7D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>
        <w:rPr>
          <w:rFonts w:ascii="Arial" w:hAnsi="Arial" w:cs="Arial"/>
          <w:b/>
          <w:sz w:val="20"/>
          <w:szCs w:val="20"/>
          <w:lang w:val="sl-SI" w:eastAsia="sl-SI"/>
        </w:rPr>
        <w:t xml:space="preserve">AVTONOMNI TERENSKI SANITARNO TUŠIRNI KOMPLEKS ZA POTREBE POSREDOVANJ INTERVENCIJSKE ENOTE </w:t>
      </w:r>
      <w:r w:rsidRPr="00153C7D">
        <w:rPr>
          <w:rFonts w:ascii="Arial" w:hAnsi="Arial" w:cs="Arial"/>
          <w:b/>
          <w:sz w:val="20"/>
          <w:szCs w:val="20"/>
          <w:lang w:val="sl-SI" w:eastAsia="sl-SI"/>
        </w:rPr>
        <w:t>HCP</w:t>
      </w:r>
    </w:p>
    <w:p w14:paraId="1770B6B3" w14:textId="77777777" w:rsidR="00CB6347" w:rsidRDefault="00CB6347" w:rsidP="00BE7A2E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227B58" w14:textId="6DE57970" w:rsidR="00BE7A2E" w:rsidRPr="00153C7D" w:rsidRDefault="00BE7A2E" w:rsidP="00BE7A2E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>PONUDNIK:__________________________________________</w:t>
      </w:r>
    </w:p>
    <w:p w14:paraId="5FE2D368" w14:textId="77777777" w:rsidR="00BE7A2E" w:rsidRPr="00153C7D" w:rsidRDefault="00BE7A2E" w:rsidP="00BE7A2E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BD520F7" w14:textId="77777777" w:rsidR="00BE7A2E" w:rsidRPr="00153C7D" w:rsidRDefault="00BE7A2E" w:rsidP="00BE7A2E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>ŠTEVILKA: __________________, Z DNE__________________</w:t>
      </w:r>
    </w:p>
    <w:p w14:paraId="5A5E5196" w14:textId="77777777" w:rsidR="00BE7A2E" w:rsidRPr="00153C7D" w:rsidRDefault="00BE7A2E" w:rsidP="00BE7A2E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13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1"/>
        <w:gridCol w:w="5132"/>
        <w:gridCol w:w="662"/>
        <w:gridCol w:w="1324"/>
        <w:gridCol w:w="1820"/>
        <w:gridCol w:w="2317"/>
        <w:gridCol w:w="2497"/>
      </w:tblGrid>
      <w:tr w:rsidR="00892DA7" w:rsidRPr="00D82C52" w14:paraId="587E1965" w14:textId="77777777" w:rsidTr="00CB6347">
        <w:trPr>
          <w:cantSplit/>
          <w:trHeight w:val="262"/>
        </w:trPr>
        <w:tc>
          <w:tcPr>
            <w:tcW w:w="661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D9A5A78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58D75D3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5132" w:type="dxa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7EEDFD62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0B1EA1B9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662" w:type="dxa"/>
            <w:tcBorders>
              <w:top w:val="single" w:sz="18" w:space="0" w:color="auto"/>
              <w:left w:val="nil"/>
            </w:tcBorders>
            <w:shd w:val="clear" w:color="auto" w:fill="DEEAF6" w:themeFill="accent1" w:themeFillTint="33"/>
          </w:tcPr>
          <w:p w14:paraId="312EF945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721D9558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32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3F74388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FE6AE44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820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FB85C43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5EB87664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2317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5A2C480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30594B1A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497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CA2EDCC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4189A4A5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892DA7" w:rsidRPr="00D82C52" w14:paraId="163472EF" w14:textId="77777777" w:rsidTr="00CB6347">
        <w:trPr>
          <w:cantSplit/>
          <w:trHeight w:val="262"/>
        </w:trPr>
        <w:tc>
          <w:tcPr>
            <w:tcW w:w="661" w:type="dxa"/>
            <w:tcBorders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8A10E28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132" w:type="dxa"/>
            <w:tcBorders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55A905E6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66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0541BA6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324" w:type="dxa"/>
            <w:tcBorders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5B59A01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20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E1E503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317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0F1B9D54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497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316F4EF2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892DA7" w:rsidRPr="00D82C52" w14:paraId="489A0ED7" w14:textId="77777777" w:rsidTr="00CB6347">
        <w:trPr>
          <w:cantSplit/>
          <w:trHeight w:val="262"/>
        </w:trPr>
        <w:tc>
          <w:tcPr>
            <w:tcW w:w="66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529E634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5132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3715F9C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662" w:type="dxa"/>
            <w:tcBorders>
              <w:left w:val="nil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0F6DD44B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0375F4F3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82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5F42CE7D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2317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20F884CD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497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790B7BD2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892DA7" w:rsidRPr="00D82C52" w14:paraId="5A205AEB" w14:textId="77777777" w:rsidTr="00CB6347">
        <w:trPr>
          <w:cantSplit/>
          <w:trHeight w:val="666"/>
        </w:trPr>
        <w:tc>
          <w:tcPr>
            <w:tcW w:w="6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9382924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513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F3E84" w14:textId="64D58AB6" w:rsidR="00892DA7" w:rsidRPr="00D82C52" w:rsidRDefault="00CB6347" w:rsidP="00CB6347">
            <w:pPr>
              <w:spacing w:after="0" w:line="288" w:lineRule="auto"/>
              <w:ind w:left="236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sl-SI" w:eastAsia="sl-SI"/>
              </w:rPr>
              <w:t>AVTONOMNI TERENSKI SANITARNO TUŠIRNI KOMPLEKS – SI HCP IDAP</w:t>
            </w:r>
          </w:p>
        </w:tc>
        <w:tc>
          <w:tcPr>
            <w:tcW w:w="662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45E3222" w14:textId="25E9E79A" w:rsidR="00892DA7" w:rsidRPr="00D82C52" w:rsidRDefault="00CB6347" w:rsidP="00CB634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kpl</w:t>
            </w:r>
          </w:p>
        </w:tc>
        <w:tc>
          <w:tcPr>
            <w:tcW w:w="132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61692" w14:textId="59AD2481" w:rsidR="00892DA7" w:rsidRPr="00D82C52" w:rsidRDefault="00CB634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CB6347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2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CBF2D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2317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8ED69F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497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C7138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892DA7" w:rsidRPr="00D82C52" w14:paraId="08424490" w14:textId="77777777" w:rsidTr="00CB6347">
        <w:trPr>
          <w:cantSplit/>
          <w:trHeight w:val="388"/>
        </w:trPr>
        <w:tc>
          <w:tcPr>
            <w:tcW w:w="1191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64CC097" w14:textId="77777777" w:rsidR="00892DA7" w:rsidRPr="00D82C52" w:rsidRDefault="00892DA7" w:rsidP="008A64F7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98524D0" w14:textId="77777777" w:rsidR="00892DA7" w:rsidRPr="00D82C52" w:rsidRDefault="00892DA7" w:rsidP="008A64F7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49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3E2361A" w14:textId="77777777" w:rsidR="00892DA7" w:rsidRPr="00D82C52" w:rsidRDefault="00892DA7" w:rsidP="008A64F7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892DA7" w:rsidRPr="00D82C52" w14:paraId="4A60185A" w14:textId="77777777" w:rsidTr="00CB6347">
        <w:trPr>
          <w:cantSplit/>
          <w:trHeight w:val="534"/>
        </w:trPr>
        <w:tc>
          <w:tcPr>
            <w:tcW w:w="1191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14CF5DE" w14:textId="77777777" w:rsidR="00892DA7" w:rsidRPr="00D82C52" w:rsidRDefault="00892DA7" w:rsidP="008A64F7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0813046" w14:textId="77777777" w:rsidR="00892DA7" w:rsidRPr="00D82C52" w:rsidRDefault="00892DA7" w:rsidP="008A64F7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82C5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49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725B330" w14:textId="77777777" w:rsidR="00892DA7" w:rsidRPr="00D82C52" w:rsidRDefault="00892DA7" w:rsidP="008A64F7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2C581666" w14:textId="77777777" w:rsidR="00892DA7" w:rsidRPr="00D82C52" w:rsidRDefault="00892DA7" w:rsidP="008A64F7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892DA7" w:rsidRPr="00D82C52" w14:paraId="198B6498" w14:textId="77777777" w:rsidTr="00CB6347">
        <w:trPr>
          <w:cantSplit/>
          <w:trHeight w:val="485"/>
        </w:trPr>
        <w:tc>
          <w:tcPr>
            <w:tcW w:w="1191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393119B" w14:textId="77777777" w:rsidR="00892DA7" w:rsidRPr="00D82C52" w:rsidRDefault="00892DA7" w:rsidP="008A64F7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C174A24" w14:textId="5FDD12C1" w:rsidR="00892DA7" w:rsidRPr="00D82C52" w:rsidRDefault="00892DA7" w:rsidP="008A64F7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4C41CA">
              <w:rPr>
                <w:rFonts w:ascii="Arial" w:hAnsi="Arial" w:cs="Arial"/>
                <w:b/>
                <w:bCs/>
                <w:color w:val="70AD47" w:themeColor="accent6"/>
                <w:sz w:val="16"/>
                <w:szCs w:val="16"/>
                <w:lang w:val="sl-SI" w:eastAsia="sl-SI"/>
              </w:rPr>
              <w:t>(ocenjevalno merilo)</w:t>
            </w:r>
            <w:r>
              <w:rPr>
                <w:rFonts w:ascii="Arial" w:hAnsi="Arial" w:cs="Arial"/>
                <w:b/>
                <w:bCs/>
                <w:color w:val="70AD47" w:themeColor="accent6"/>
                <w:sz w:val="16"/>
                <w:szCs w:val="16"/>
                <w:lang w:val="sl-SI" w:eastAsia="sl-SI"/>
              </w:rPr>
              <w:t xml:space="preserve">  </w:t>
            </w:r>
            <w:r w:rsidRPr="00D82C52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49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448410F5" w14:textId="77777777" w:rsidR="00892DA7" w:rsidRPr="00D82C52" w:rsidRDefault="00892DA7" w:rsidP="008A64F7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tbl>
      <w:tblPr>
        <w:tblpPr w:leftFromText="141" w:rightFromText="141" w:vertAnchor="page" w:horzAnchor="margin" w:tblpX="-10" w:tblpY="8120"/>
        <w:tblW w:w="14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8"/>
        <w:gridCol w:w="9776"/>
      </w:tblGrid>
      <w:tr w:rsidR="00CB6347" w:rsidRPr="00153C7D" w14:paraId="4E1755F5" w14:textId="77777777" w:rsidTr="00CB6347">
        <w:tc>
          <w:tcPr>
            <w:tcW w:w="4688" w:type="dxa"/>
            <w:shd w:val="clear" w:color="auto" w:fill="DEEAF6" w:themeFill="accent1" w:themeFillTint="33"/>
            <w:vAlign w:val="center"/>
          </w:tcPr>
          <w:p w14:paraId="166780F4" w14:textId="77777777" w:rsidR="00CB6347" w:rsidRPr="00153C7D" w:rsidRDefault="00CB6347" w:rsidP="00CB6347">
            <w:pPr>
              <w:spacing w:line="288" w:lineRule="auto"/>
              <w:ind w:right="-1330"/>
              <w:rPr>
                <w:b/>
                <w:szCs w:val="20"/>
                <w:lang w:val="sl-SI"/>
              </w:rPr>
            </w:pPr>
            <w:r w:rsidRPr="00153C7D">
              <w:rPr>
                <w:b/>
                <w:szCs w:val="20"/>
                <w:lang w:val="sl-SI"/>
              </w:rPr>
              <w:t>KRAJ DOBAVE:</w:t>
            </w:r>
          </w:p>
        </w:tc>
        <w:tc>
          <w:tcPr>
            <w:tcW w:w="9776" w:type="dxa"/>
            <w:vAlign w:val="center"/>
          </w:tcPr>
          <w:p w14:paraId="1BCACC96" w14:textId="77777777" w:rsidR="00CB6347" w:rsidRPr="00892DA7" w:rsidRDefault="00CB6347" w:rsidP="00CB6347">
            <w:pPr>
              <w:pStyle w:val="Telobesedila"/>
              <w:spacing w:after="0" w:line="288" w:lineRule="auto"/>
              <w:outlineLvl w:val="0"/>
              <w:rPr>
                <w:szCs w:val="20"/>
              </w:rPr>
            </w:pPr>
            <w:r w:rsidRPr="00892DA7">
              <w:rPr>
                <w:bCs/>
                <w:szCs w:val="20"/>
              </w:rPr>
              <w:t>Centralno skladišče URSZR, Obvozna pot 112, Ljubljana – Šentvid.</w:t>
            </w:r>
          </w:p>
        </w:tc>
      </w:tr>
      <w:tr w:rsidR="00CB6347" w:rsidRPr="00153C7D" w14:paraId="35858DF6" w14:textId="77777777" w:rsidTr="00CB6347">
        <w:tc>
          <w:tcPr>
            <w:tcW w:w="4688" w:type="dxa"/>
            <w:shd w:val="clear" w:color="auto" w:fill="DEEAF6" w:themeFill="accent1" w:themeFillTint="33"/>
          </w:tcPr>
          <w:p w14:paraId="70496C12" w14:textId="77777777" w:rsidR="00CB6347" w:rsidRPr="00153C7D" w:rsidRDefault="00CB6347" w:rsidP="00CB6347">
            <w:pPr>
              <w:spacing w:line="288" w:lineRule="auto"/>
              <w:ind w:right="-1330"/>
              <w:rPr>
                <w:b/>
                <w:szCs w:val="20"/>
                <w:lang w:val="sl-SI"/>
              </w:rPr>
            </w:pPr>
            <w:r w:rsidRPr="00B849EF">
              <w:rPr>
                <w:b/>
                <w:szCs w:val="20"/>
                <w:lang w:val="sl-SI"/>
              </w:rPr>
              <w:t>DOBAVNI ROK:</w:t>
            </w:r>
          </w:p>
        </w:tc>
        <w:tc>
          <w:tcPr>
            <w:tcW w:w="9776" w:type="dxa"/>
            <w:vAlign w:val="center"/>
          </w:tcPr>
          <w:p w14:paraId="4BC3E719" w14:textId="77777777" w:rsidR="00CB6347" w:rsidRPr="00892DA7" w:rsidRDefault="00CB6347" w:rsidP="00CB6347">
            <w:pPr>
              <w:pStyle w:val="Telobesedila"/>
              <w:spacing w:after="0" w:line="288" w:lineRule="auto"/>
              <w:outlineLvl w:val="0"/>
              <w:rPr>
                <w:bCs/>
                <w:szCs w:val="20"/>
              </w:rPr>
            </w:pPr>
            <w:r w:rsidRPr="00892DA7">
              <w:rPr>
                <w:color w:val="222222"/>
                <w:szCs w:val="20"/>
              </w:rPr>
              <w:t>Sto petdeset (150) koledarskih dni od dneva podpisa pogodbe s strani obeh pogodbenih strank.</w:t>
            </w:r>
          </w:p>
        </w:tc>
      </w:tr>
      <w:tr w:rsidR="00CB6347" w:rsidRPr="00B849EF" w14:paraId="364F2A62" w14:textId="77777777" w:rsidTr="00CB6347">
        <w:tc>
          <w:tcPr>
            <w:tcW w:w="4688" w:type="dxa"/>
            <w:shd w:val="clear" w:color="auto" w:fill="DEEAF6" w:themeFill="accent1" w:themeFillTint="33"/>
            <w:vAlign w:val="center"/>
          </w:tcPr>
          <w:p w14:paraId="5FA3F513" w14:textId="77777777" w:rsidR="00CB6347" w:rsidRPr="00153C7D" w:rsidRDefault="00CB6347" w:rsidP="00CB6347">
            <w:pPr>
              <w:spacing w:line="288" w:lineRule="auto"/>
              <w:ind w:right="-133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153C7D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776" w:type="dxa"/>
            <w:vAlign w:val="center"/>
          </w:tcPr>
          <w:p w14:paraId="2FFDCA85" w14:textId="77777777" w:rsidR="00CB6347" w:rsidRPr="00892DA7" w:rsidRDefault="00CB6347" w:rsidP="00CB6347">
            <w:pPr>
              <w:pStyle w:val="Telobesedila"/>
              <w:spacing w:after="0" w:line="288" w:lineRule="auto"/>
              <w:outlineLvl w:val="0"/>
              <w:rPr>
                <w:color w:val="222222"/>
                <w:szCs w:val="20"/>
              </w:rPr>
            </w:pPr>
            <w:r w:rsidRPr="00892DA7">
              <w:rPr>
                <w:color w:val="222222"/>
                <w:szCs w:val="20"/>
              </w:rPr>
              <w:t>30. dan. Rok plačila začne teči naslednji dan od uradnega prejema e-računa na naslovu naročnika.</w:t>
            </w:r>
          </w:p>
        </w:tc>
      </w:tr>
      <w:tr w:rsidR="00CB6347" w:rsidRPr="00153C7D" w14:paraId="7DCE5788" w14:textId="77777777" w:rsidTr="00CB6347">
        <w:tc>
          <w:tcPr>
            <w:tcW w:w="4688" w:type="dxa"/>
            <w:shd w:val="clear" w:color="auto" w:fill="DEEAF6" w:themeFill="accent1" w:themeFillTint="33"/>
            <w:vAlign w:val="center"/>
          </w:tcPr>
          <w:p w14:paraId="1619B1D1" w14:textId="77777777" w:rsidR="00CB6347" w:rsidRPr="00153C7D" w:rsidRDefault="00CB6347" w:rsidP="00CB6347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153C7D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GARANCIJSKI ROK: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</w:t>
            </w:r>
            <w:r w:rsidRPr="004C41CA">
              <w:rPr>
                <w:rFonts w:ascii="Arial" w:hAnsi="Arial" w:cs="Arial"/>
                <w:b/>
                <w:bCs/>
                <w:color w:val="70AD47" w:themeColor="accent6"/>
                <w:sz w:val="16"/>
                <w:szCs w:val="16"/>
                <w:lang w:val="sl-SI" w:eastAsia="sl-SI"/>
              </w:rPr>
              <w:t>(ocenjevalno merilo)</w:t>
            </w:r>
          </w:p>
        </w:tc>
        <w:tc>
          <w:tcPr>
            <w:tcW w:w="9776" w:type="dxa"/>
            <w:vAlign w:val="center"/>
          </w:tcPr>
          <w:p w14:paraId="72C76BF3" w14:textId="77777777" w:rsidR="00CB6347" w:rsidRDefault="00CB6347" w:rsidP="00CB6347">
            <w:pPr>
              <w:pStyle w:val="Telobesedila"/>
              <w:spacing w:after="0" w:line="288" w:lineRule="auto"/>
              <w:outlineLvl w:val="0"/>
              <w:rPr>
                <w:color w:val="222222"/>
                <w:szCs w:val="20"/>
              </w:rPr>
            </w:pPr>
          </w:p>
          <w:p w14:paraId="67853EFD" w14:textId="77777777" w:rsidR="00CB6347" w:rsidRPr="00892DA7" w:rsidRDefault="00CB6347" w:rsidP="00CB6347">
            <w:pPr>
              <w:pStyle w:val="Telobesedila"/>
              <w:spacing w:after="0" w:line="288" w:lineRule="auto"/>
              <w:outlineLvl w:val="0"/>
              <w:rPr>
                <w:rFonts w:eastAsiaTheme="minorHAnsi"/>
                <w:szCs w:val="20"/>
              </w:rPr>
            </w:pPr>
            <w:r w:rsidRPr="00892DA7">
              <w:rPr>
                <w:szCs w:val="20"/>
              </w:rPr>
              <w:t>________ mesecev (minimalno 12 mesecev) od dneva kakovostnega prevzema blaga. (v kolikor ponudnik ne bo vpisal ponujenega garancijskega roka bo naročnik upošteval, da je garancijski rok 12 mesecev).</w:t>
            </w:r>
          </w:p>
        </w:tc>
      </w:tr>
    </w:tbl>
    <w:p w14:paraId="6F6CC79F" w14:textId="77777777" w:rsidR="00BE7A2E" w:rsidRPr="00153C7D" w:rsidRDefault="00BE7A2E" w:rsidP="00BE7A2E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589F310" w14:textId="77777777" w:rsidR="00BE7A2E" w:rsidRPr="00153C7D" w:rsidRDefault="00BE7A2E" w:rsidP="00BE7A2E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4F7C9C30" w14:textId="7A80C5BC" w:rsidR="00892DA7" w:rsidRDefault="00892DA7" w:rsidP="00892DA7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153C7D">
        <w:rPr>
          <w:rFonts w:ascii="Arial" w:eastAsia="Times New Roman" w:hAnsi="Arial" w:cs="Arial"/>
          <w:b/>
          <w:u w:val="single"/>
          <w:lang w:val="sl-SI"/>
        </w:rPr>
        <w:lastRenderedPageBreak/>
        <w:t>Ponudnik mora izpolniti vse zahtevane podatke v predračunu!</w:t>
      </w:r>
    </w:p>
    <w:p w14:paraId="392EB781" w14:textId="77777777" w:rsidR="00892DA7" w:rsidRPr="00153C7D" w:rsidRDefault="00892DA7" w:rsidP="00892DA7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</w:p>
    <w:p w14:paraId="70E37C6B" w14:textId="0BD8668B" w:rsidR="00BE7A2E" w:rsidRPr="00153C7D" w:rsidRDefault="00BE7A2E" w:rsidP="00BE7A2E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153C7D">
        <w:rPr>
          <w:rFonts w:ascii="Arial" w:eastAsia="Times New Roman" w:hAnsi="Arial" w:cs="Arial"/>
          <w:sz w:val="20"/>
          <w:szCs w:val="20"/>
          <w:lang w:val="sl-SI"/>
        </w:rPr>
        <w:t xml:space="preserve">Predmet JN mora v celoti ustrezati tehničnemu opisu, ki je </w:t>
      </w:r>
      <w:r w:rsidRPr="00477434">
        <w:rPr>
          <w:rFonts w:ascii="Arial" w:eastAsia="Times New Roman" w:hAnsi="Arial" w:cs="Arial"/>
          <w:sz w:val="20"/>
          <w:szCs w:val="20"/>
          <w:lang w:val="sl-SI"/>
        </w:rPr>
        <w:t>naveden v poglavju V. razpisne dokumentacije – Tehnične specifikacije</w:t>
      </w:r>
      <w:r w:rsidR="009829D7">
        <w:rPr>
          <w:rFonts w:ascii="Arial" w:eastAsia="Times New Roman" w:hAnsi="Arial" w:cs="Arial"/>
          <w:sz w:val="20"/>
          <w:szCs w:val="20"/>
          <w:lang w:val="sl-SI"/>
        </w:rPr>
        <w:t xml:space="preserve"> in Tabela A</w:t>
      </w:r>
      <w:bookmarkStart w:id="0" w:name="_GoBack"/>
      <w:bookmarkEnd w:id="0"/>
      <w:r w:rsidRPr="00477434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28FEBE" w14:textId="77777777" w:rsidR="00BE7A2E" w:rsidRPr="00153C7D" w:rsidRDefault="00BE7A2E" w:rsidP="00BE7A2E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59C1B230" w14:textId="77777777" w:rsidR="00BE7A2E" w:rsidRPr="00153C7D" w:rsidRDefault="00BE7A2E" w:rsidP="00BE7A2E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153C7D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Pr="00153C7D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153C7D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153C7D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76DDBC3E" w14:textId="77777777" w:rsidR="00BE7A2E" w:rsidRPr="00153C7D" w:rsidRDefault="00BE7A2E" w:rsidP="00BE7A2E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338B8A70" w14:textId="77777777" w:rsidR="00BE7A2E" w:rsidRPr="00153C7D" w:rsidRDefault="00BE7A2E" w:rsidP="00BE7A2E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153C7D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 izločen iz nadaljnje obravnave!</w:t>
      </w:r>
    </w:p>
    <w:p w14:paraId="0B4AC488" w14:textId="77777777" w:rsidR="00BE7A2E" w:rsidRPr="00153C7D" w:rsidRDefault="00BE7A2E" w:rsidP="00BE7A2E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4E6240B7" w14:textId="77777777" w:rsidR="00BE7A2E" w:rsidRPr="00153C7D" w:rsidRDefault="00BE7A2E" w:rsidP="00BE7A2E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2A5985DF" w14:textId="77777777" w:rsidR="00BE7A2E" w:rsidRPr="00153C7D" w:rsidRDefault="00BE7A2E" w:rsidP="00BE7A2E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47718A3D" w14:textId="77777777" w:rsidR="00BE7A2E" w:rsidRPr="00153C7D" w:rsidRDefault="00BE7A2E" w:rsidP="00BE7A2E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9D111E9" w14:textId="77777777" w:rsidR="00BE7A2E" w:rsidRPr="00153C7D" w:rsidRDefault="00BE7A2E" w:rsidP="00BE7A2E">
      <w:pPr>
        <w:rPr>
          <w:lang w:val="sl-SI"/>
        </w:rPr>
      </w:pPr>
    </w:p>
    <w:p w14:paraId="14A909FD" w14:textId="77777777" w:rsidR="006D6DEF" w:rsidRDefault="006D6DEF"/>
    <w:sectPr w:rsidR="006D6DEF" w:rsidSect="004C41CA">
      <w:footerReference w:type="first" r:id="rId6"/>
      <w:pgSz w:w="16840" w:h="11907" w:orient="landscape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40E78D" w14:textId="77777777" w:rsidR="00C7276C" w:rsidRDefault="000D0A5D">
      <w:pPr>
        <w:spacing w:after="0" w:line="240" w:lineRule="auto"/>
      </w:pPr>
      <w:r>
        <w:separator/>
      </w:r>
    </w:p>
  </w:endnote>
  <w:endnote w:type="continuationSeparator" w:id="0">
    <w:p w14:paraId="708F3A81" w14:textId="77777777" w:rsidR="00C7276C" w:rsidRDefault="000D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0C6DB" w14:textId="77777777" w:rsidR="0087068B" w:rsidRPr="00610C31" w:rsidRDefault="000D0A5D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7D3F3" w14:textId="77777777" w:rsidR="00C7276C" w:rsidRDefault="000D0A5D">
      <w:pPr>
        <w:spacing w:after="0" w:line="240" w:lineRule="auto"/>
      </w:pPr>
      <w:r>
        <w:separator/>
      </w:r>
    </w:p>
  </w:footnote>
  <w:footnote w:type="continuationSeparator" w:id="0">
    <w:p w14:paraId="2AD2E189" w14:textId="77777777" w:rsidR="00C7276C" w:rsidRDefault="000D0A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A2E"/>
    <w:rsid w:val="000D0A5D"/>
    <w:rsid w:val="00477434"/>
    <w:rsid w:val="004C41CA"/>
    <w:rsid w:val="004D4E6F"/>
    <w:rsid w:val="00627ABA"/>
    <w:rsid w:val="006D6DEF"/>
    <w:rsid w:val="00892DA7"/>
    <w:rsid w:val="009829D7"/>
    <w:rsid w:val="00A44D7D"/>
    <w:rsid w:val="00B849EF"/>
    <w:rsid w:val="00BE7A2E"/>
    <w:rsid w:val="00C7276C"/>
    <w:rsid w:val="00CB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2E19D"/>
  <w15:chartTrackingRefBased/>
  <w15:docId w15:val="{06C16EB0-CFF5-45CF-AAEB-2D82FCDC3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E7A2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BE7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BE7A2E"/>
    <w:rPr>
      <w:lang w:val="en-US"/>
    </w:rPr>
  </w:style>
  <w:style w:type="paragraph" w:styleId="Telobesedila">
    <w:name w:val="Body Text"/>
    <w:aliases w:val="12345"/>
    <w:basedOn w:val="Navaden"/>
    <w:link w:val="TelobesedilaZnak"/>
    <w:rsid w:val="00BE7A2E"/>
    <w:pPr>
      <w:spacing w:after="120" w:line="260" w:lineRule="atLeast"/>
    </w:pPr>
    <w:rPr>
      <w:rFonts w:ascii="Arial" w:eastAsia="Times New Roman" w:hAnsi="Arial" w:cs="Arial"/>
      <w:sz w:val="20"/>
      <w:szCs w:val="24"/>
      <w:lang w:val="sl-SI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BE7A2E"/>
    <w:rPr>
      <w:rFonts w:ascii="Arial" w:eastAsia="Times New Roman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69567">
      <w:bodyDiv w:val="1"/>
      <w:marLeft w:val="0"/>
      <w:marRight w:val="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02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2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276925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12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579501">
                                      <w:marLeft w:val="-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0973692">
                                      <w:marLeft w:val="-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5150708">
                                      <w:marLeft w:val="-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3331806">
                                      <w:marLeft w:val="-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792874">
                                      <w:marLeft w:val="-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3849461">
                                      <w:marLeft w:val="-1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VOLČIČ Maša</dc:creator>
  <cp:keywords/>
  <dc:description/>
  <cp:lastModifiedBy>PURKAT Boštjan</cp:lastModifiedBy>
  <cp:revision>8</cp:revision>
  <dcterms:created xsi:type="dcterms:W3CDTF">2021-02-22T08:51:00Z</dcterms:created>
  <dcterms:modified xsi:type="dcterms:W3CDTF">2021-03-01T07:38:00Z</dcterms:modified>
</cp:coreProperties>
</file>